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-10-06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Offenes Verfahren: Rohbauarbeiten - Anbau Grundschule St. Engelbert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bestehende Schule wurde im Jahr 1930 errichtet und stellt einen historischen Gebäudebestand dar.
Der geplante 2-geschossige Anbau entsteht auf dem westlichen, oberen Schulhofgelände. Ziel der Baumaßnahme ist die Erweiterung der vorhandenen Schulflächen zur Schaffung zusätzlicher Unterrichts- und Betreuungsräume. Der Neubau wird über einen Verbindungsgang mit dem Bestandsgebäude verbunden. Zur Verbesserung der Barrierefreiheit wird zusätzlich eine Aufzugsanlage in massiver Bauweise in den Gebäudebestand integriert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